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 w:rsidR="003C76A1">
        <w:rPr>
          <w:b/>
          <w:bCs/>
        </w:rPr>
        <w:t>с када</w:t>
      </w:r>
      <w:r w:rsidR="002E7894">
        <w:rPr>
          <w:b/>
          <w:bCs/>
        </w:rPr>
        <w:t>стровым номером 71:14:030701:76</w:t>
      </w:r>
      <w:r w:rsidR="003C76A1">
        <w:rPr>
          <w:b/>
          <w:bCs/>
        </w:rPr>
        <w:t xml:space="preserve">, </w:t>
      </w:r>
      <w:r>
        <w:rPr>
          <w:b/>
          <w:bCs/>
        </w:rPr>
        <w:t xml:space="preserve">площадью </w:t>
      </w:r>
      <w:r w:rsidR="002E7894">
        <w:rPr>
          <w:b/>
          <w:bCs/>
        </w:rPr>
        <w:t>1500</w:t>
      </w:r>
      <w:r w:rsidR="003C76A1">
        <w:rPr>
          <w:b/>
          <w:bCs/>
        </w:rPr>
        <w:t xml:space="preserve"> </w:t>
      </w:r>
      <w:r>
        <w:rPr>
          <w:b/>
          <w:bCs/>
        </w:rPr>
        <w:t>кв. м</w:t>
      </w:r>
      <w:r w:rsidR="002E7894">
        <w:rPr>
          <w:b/>
          <w:bCs/>
        </w:rPr>
        <w:t>,</w:t>
      </w:r>
      <w:r>
        <w:rPr>
          <w:b/>
          <w:bCs/>
        </w:rPr>
        <w:t xml:space="preserve">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</w:t>
      </w:r>
      <w:r w:rsidR="002E7894">
        <w:rPr>
          <w:b/>
          <w:bCs/>
        </w:rPr>
        <w:t xml:space="preserve"> у</w:t>
      </w:r>
      <w:r w:rsidR="002E7894" w:rsidRPr="002E7894">
        <w:rPr>
          <w:b/>
          <w:bCs/>
        </w:rPr>
        <w:t xml:space="preserve">становлено относительно ориентира, расположенного в границах участка. Почтовый адрес ориентира: обл. Тульская, р-н Ленинский, в 800м на северо-запад от ориентира: с/п Ильинское, </w:t>
      </w:r>
      <w:r w:rsidR="002E7894">
        <w:rPr>
          <w:b/>
          <w:bCs/>
        </w:rPr>
        <w:br/>
      </w:r>
      <w:r w:rsidR="002E7894" w:rsidRPr="002E7894">
        <w:rPr>
          <w:b/>
          <w:bCs/>
        </w:rPr>
        <w:t>д. Кишкино, водокачка; Тульская обл., Ленинский р-н, с/п Иль</w:t>
      </w:r>
      <w:r w:rsidR="002E7894">
        <w:rPr>
          <w:b/>
          <w:bCs/>
        </w:rPr>
        <w:t xml:space="preserve">инское, </w:t>
      </w:r>
      <w:r w:rsidR="002E7894">
        <w:rPr>
          <w:b/>
          <w:bCs/>
        </w:rPr>
        <w:br/>
        <w:t>д. Кишкино, участок 169</w:t>
      </w:r>
    </w:p>
    <w:p w:rsidR="00F64110" w:rsidRDefault="00F64110">
      <w:pPr>
        <w:pStyle w:val="a1"/>
      </w:pPr>
    </w:p>
    <w:p w:rsidR="00F64110" w:rsidRDefault="004C499E" w:rsidP="00B31B17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856625">
        <w:t>аренду</w:t>
      </w:r>
      <w:r>
        <w:t xml:space="preserve"> земельного участка</w:t>
      </w:r>
      <w:r w:rsidR="00264A1C">
        <w:t xml:space="preserve"> с кадастровым номером </w:t>
      </w:r>
      <w:r w:rsidR="00264A1C" w:rsidRPr="00264A1C">
        <w:rPr>
          <w:bCs/>
        </w:rPr>
        <w:t>71:14:030701:76</w:t>
      </w:r>
      <w:r w:rsidR="00264A1C">
        <w:rPr>
          <w:bCs/>
        </w:rPr>
        <w:t>,</w:t>
      </w:r>
      <w:r>
        <w:t xml:space="preserve"> площадью </w:t>
      </w:r>
      <w:r w:rsidR="00B31B17">
        <w:t>1500</w:t>
      </w:r>
      <w:r w:rsidR="007F6B34" w:rsidRPr="007F6B34">
        <w:t xml:space="preserve"> кв. м для индивидуального жилищног</w:t>
      </w:r>
      <w:r w:rsidR="00B31B17">
        <w:t>о строительства, местоположение</w:t>
      </w:r>
      <w:r w:rsidR="007F6B34" w:rsidRPr="007F6B34">
        <w:t xml:space="preserve"> </w:t>
      </w:r>
      <w:r w:rsidR="00B31B17">
        <w:t>установлено относительно ориентира, расположенного в границах участка. Почтовый адрес ориентира: обл. Тульская, р-н Ленинский, в 800м на северо-запад от ориентира: с/п Ильинское, д. Кишкино, водокачка; Тульская обл., Ленинский р-н, с/п Ильинское, д. Кишкино, участок 169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53A36" w:rsidRDefault="002E7894" w:rsidP="002E7894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2E7894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 xml:space="preserve">О предоставлении в аренду земельного участка с кадастровым номером 71:14:030701:76, площадью 1500 кв. м, для индивидуального жилищного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2E7894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строительства, местоположение установлено относительно ориентира,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2E7894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расположенного в границах участка. Почтовый адрес ориентира: обл. Тульская, р-н Ленинский, в 800м на северо-запа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д от ориентира: с/п Ильинское,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2E7894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д. Кишкино, водокачка; Тульская обл., Ленинский р-н, с/п Ильинское,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2E7894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д. Кишкино, участок 169</w:t>
      </w:r>
    </w:p>
    <w:p w:rsidR="002E7894" w:rsidRDefault="002E7894" w:rsidP="003C76A1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2E7894"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71_14_030701_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71_14_030701_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F" w:rsidRDefault="00331C7F" w:rsidP="00331C7F">
      <w:pPr>
        <w:pStyle w:val="afffff0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</w:p>
    <w:p w:rsidR="00331C7F" w:rsidRPr="00856625" w:rsidRDefault="00331C7F" w:rsidP="00331C7F">
      <w:pPr>
        <w:pStyle w:val="afffff0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</w:p>
    <w:sectPr w:rsidR="00331C7F" w:rsidRPr="00856625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77" w:rsidRDefault="00995777">
      <w:r>
        <w:separator/>
      </w:r>
    </w:p>
  </w:endnote>
  <w:endnote w:type="continuationSeparator" w:id="0">
    <w:p w:rsidR="00995777" w:rsidRDefault="009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77" w:rsidRDefault="00995777">
      <w:r>
        <w:separator/>
      </w:r>
    </w:p>
  </w:footnote>
  <w:footnote w:type="continuationSeparator" w:id="0">
    <w:p w:rsidR="00995777" w:rsidRDefault="009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1D7E08"/>
    <w:rsid w:val="001F3C59"/>
    <w:rsid w:val="00212A9C"/>
    <w:rsid w:val="00264A1C"/>
    <w:rsid w:val="002D0970"/>
    <w:rsid w:val="002E7557"/>
    <w:rsid w:val="002E7894"/>
    <w:rsid w:val="002F6AB1"/>
    <w:rsid w:val="00306027"/>
    <w:rsid w:val="00317418"/>
    <w:rsid w:val="0032113F"/>
    <w:rsid w:val="00331C7F"/>
    <w:rsid w:val="003614CC"/>
    <w:rsid w:val="00390DB0"/>
    <w:rsid w:val="00393A4D"/>
    <w:rsid w:val="003B581F"/>
    <w:rsid w:val="003C76A1"/>
    <w:rsid w:val="00432FB3"/>
    <w:rsid w:val="00461A46"/>
    <w:rsid w:val="004C499E"/>
    <w:rsid w:val="004E08E3"/>
    <w:rsid w:val="00504FE3"/>
    <w:rsid w:val="00553DDE"/>
    <w:rsid w:val="00567DAE"/>
    <w:rsid w:val="005A01DC"/>
    <w:rsid w:val="005F268C"/>
    <w:rsid w:val="006203B6"/>
    <w:rsid w:val="00635CF1"/>
    <w:rsid w:val="006833B3"/>
    <w:rsid w:val="00690EAA"/>
    <w:rsid w:val="006D2AE8"/>
    <w:rsid w:val="006D798E"/>
    <w:rsid w:val="007135B0"/>
    <w:rsid w:val="0072658C"/>
    <w:rsid w:val="00751185"/>
    <w:rsid w:val="0078615D"/>
    <w:rsid w:val="00791857"/>
    <w:rsid w:val="00796FAA"/>
    <w:rsid w:val="007A3241"/>
    <w:rsid w:val="007A59CC"/>
    <w:rsid w:val="007C3203"/>
    <w:rsid w:val="007F6B34"/>
    <w:rsid w:val="00807FBF"/>
    <w:rsid w:val="00827618"/>
    <w:rsid w:val="00856625"/>
    <w:rsid w:val="00897791"/>
    <w:rsid w:val="008C1E93"/>
    <w:rsid w:val="008C6490"/>
    <w:rsid w:val="008E3AF5"/>
    <w:rsid w:val="008F65E6"/>
    <w:rsid w:val="00935893"/>
    <w:rsid w:val="00942DA5"/>
    <w:rsid w:val="009463A5"/>
    <w:rsid w:val="00995777"/>
    <w:rsid w:val="009B44CF"/>
    <w:rsid w:val="009C3511"/>
    <w:rsid w:val="00A22D18"/>
    <w:rsid w:val="00A24EAC"/>
    <w:rsid w:val="00AC32E1"/>
    <w:rsid w:val="00B31B17"/>
    <w:rsid w:val="00B40BEF"/>
    <w:rsid w:val="00B50A9F"/>
    <w:rsid w:val="00B95B6F"/>
    <w:rsid w:val="00B97727"/>
    <w:rsid w:val="00BA631E"/>
    <w:rsid w:val="00C473AB"/>
    <w:rsid w:val="00C638FA"/>
    <w:rsid w:val="00C740DA"/>
    <w:rsid w:val="00CA06CD"/>
    <w:rsid w:val="00D02833"/>
    <w:rsid w:val="00D46026"/>
    <w:rsid w:val="00D50D5A"/>
    <w:rsid w:val="00D53A36"/>
    <w:rsid w:val="00D60E5B"/>
    <w:rsid w:val="00DC3EA9"/>
    <w:rsid w:val="00E03F29"/>
    <w:rsid w:val="00E10C20"/>
    <w:rsid w:val="00E427E0"/>
    <w:rsid w:val="00E61BFA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B578A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2025-08-25T12:52:00Z</dcterms:created>
  <dcterms:modified xsi:type="dcterms:W3CDTF">2025-08-25T12:52:00Z</dcterms:modified>
  <dc:language>ru-RU</dc:language>
</cp:coreProperties>
</file>